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7D3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997981" w:rsidRPr="00997981">
        <w:rPr>
          <w:rFonts w:ascii="Times New Roman" w:hAnsi="Times New Roman" w:cs="Times New Roman"/>
          <w:b/>
          <w:sz w:val="28"/>
          <w:szCs w:val="28"/>
          <w:lang w:val="uk-UA"/>
        </w:rPr>
        <w:t>UA-2026-09-14-006796-a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5A7E7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E7C" w:rsidRPr="005A7E7C" w:rsidRDefault="005A7E7C" w:rsidP="005A7E7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Інформація про предмет закупівлі: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Назва предмету закупівлі: 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Овочі, фрукти та горіхи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, код ДК 021:2015 - 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03220000-9 Овочі, фрукти та горіхи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Кількість товару, обсяг виконання робіт чи надання послуг: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3F1D6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24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од.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Строк поставки, виконання робіт або надання послуг: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з 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моменту підписання договору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до 31 грудня 202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6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року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Місце поставки, виконання робіт або надання послуг: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01001, м. Київ, вул. Прорізна, 17.</w:t>
      </w:r>
    </w:p>
    <w:p w:rsidR="005A7E7C" w:rsidRDefault="005A7E7C" w:rsidP="0099798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Очікувана вартість предмету закупівлі: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997981" w:rsidRPr="0099798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240 000,00 грн. (двісті сорок тисяч грн. 00 коп.)</w:t>
      </w:r>
      <w:r w:rsidR="0099798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без ПДВ</w:t>
      </w:r>
    </w:p>
    <w:p w:rsidR="003F1D69" w:rsidRPr="005A7E7C" w:rsidRDefault="00997981" w:rsidP="00997981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288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000,00 грн. (двісті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віс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імдесят вісім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тисяч грн. 00 коп.) з ПДВ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A55" w:rsidRPr="00726A55" w:rsidRDefault="00726A55" w:rsidP="0024452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45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C0E9D" w:rsidRPr="00161CE5" w:rsidRDefault="00726A55" w:rsidP="00161CE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проводиться для можливості забезпечення роботи глядацького буфету та кафе театру. </w:t>
      </w:r>
      <w:r w:rsidR="005A7E7C" w:rsidRPr="005A7E7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Відповідно до п. 12 Постанови Кабінету Міністрів України № 1178 від 12 жовтня 2022 року, запит пропозицій постачальників щодо предмета закупівлі товару, вартість якого є меншою ніж 500 тис. гривень, замовник може визначити інформацію про характеристики товару та їх допустимі значення в межах специфікації товару, визначеної адміністратором електронного каталогу. Інформація про характеристики товару була зазначена в оголошенні закупівлі.</w:t>
      </w:r>
      <w:r w:rsidR="005A7E7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Якісні та технічні характеристики заявленої кількості </w:t>
      </w:r>
      <w:r w:rsidR="00310AA0">
        <w:rPr>
          <w:rFonts w:ascii="Times New Roman" w:hAnsi="Times New Roman" w:cs="Times New Roman"/>
          <w:i/>
          <w:sz w:val="28"/>
          <w:szCs w:val="28"/>
          <w:lang w:val="uk-UA"/>
        </w:rPr>
        <w:t>овочів та фруктів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визначені з урахуванням реальних потреб буфету 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кафе театру, а також 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>оптимального співвідношення ціни та якості.</w:t>
      </w:r>
    </w:p>
    <w:p w:rsidR="00B17DE4" w:rsidRDefault="0024452D" w:rsidP="00D74B84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7DE4">
        <w:rPr>
          <w:rFonts w:ascii="Times New Roman" w:hAnsi="Times New Roman" w:cs="Times New Roman"/>
          <w:sz w:val="28"/>
          <w:szCs w:val="28"/>
          <w:lang w:val="uk-UA"/>
        </w:rPr>
        <w:lastRenderedPageBreak/>
        <w:t>Обґрунтування розміру бюджетного призначення:</w:t>
      </w:r>
      <w:r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>закупівля здійснюється за власні кошти, отримані за рахунок господарської діяльності</w:t>
      </w:r>
      <w:r w:rsid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театру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відповідно до плану </w:t>
      </w:r>
      <w:proofErr w:type="spellStart"/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</w:t>
      </w:r>
      <w:r w:rsidR="005A7E7C">
        <w:rPr>
          <w:rFonts w:ascii="Times New Roman" w:hAnsi="Times New Roman" w:cs="Times New Roman"/>
          <w:i/>
          <w:sz w:val="28"/>
          <w:szCs w:val="28"/>
          <w:lang w:val="uk-UA"/>
        </w:rPr>
        <w:t>026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рік. </w:t>
      </w:r>
    </w:p>
    <w:p w:rsidR="00CE0A72" w:rsidRPr="009F79C6" w:rsidRDefault="00726A55" w:rsidP="009F79C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Очікувана вартість закупівлі визначена н</w:t>
      </w:r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підставі </w:t>
      </w:r>
      <w:proofErr w:type="spellStart"/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середньоринкових</w:t>
      </w:r>
      <w:proofErr w:type="spellEnd"/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Україні </w:t>
      </w:r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відповідний товар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 урахуванням послуг доставки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7E7C">
        <w:rPr>
          <w:rFonts w:ascii="Times New Roman" w:hAnsi="Times New Roman" w:cs="Times New Roman"/>
          <w:i/>
          <w:sz w:val="28"/>
          <w:szCs w:val="28"/>
          <w:lang w:val="uk-UA"/>
        </w:rPr>
        <w:t>впродовж 2026</w:t>
      </w:r>
      <w:r w:rsidR="00161CE5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F2716" w:rsidRPr="009F79C6">
        <w:rPr>
          <w:sz w:val="28"/>
          <w:szCs w:val="28"/>
          <w:lang w:val="uk-UA"/>
        </w:rPr>
        <w:t xml:space="preserve"> </w:t>
      </w:r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</w:t>
      </w:r>
      <w:r w:rsidR="009F79C6">
        <w:rPr>
          <w:rFonts w:ascii="Times New Roman" w:hAnsi="Times New Roman" w:cs="Times New Roman"/>
          <w:i/>
          <w:sz w:val="28"/>
          <w:szCs w:val="28"/>
          <w:lang w:val="uk-UA"/>
        </w:rPr>
        <w:t>(на основі інформації</w:t>
      </w:r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», тощо</w:t>
      </w:r>
      <w:r w:rsid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) </w:t>
      </w:r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9F79C6">
        <w:rPr>
          <w:sz w:val="28"/>
          <w:szCs w:val="28"/>
          <w:lang w:val="uk-UA"/>
        </w:rPr>
        <w:t xml:space="preserve"> </w:t>
      </w:r>
    </w:p>
    <w:sectPr w:rsidR="00CE0A72" w:rsidRPr="009F79C6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D76897"/>
    <w:multiLevelType w:val="multilevel"/>
    <w:tmpl w:val="7E1A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37ED8"/>
    <w:rsid w:val="000E02B4"/>
    <w:rsid w:val="00161CE5"/>
    <w:rsid w:val="0016318D"/>
    <w:rsid w:val="001B50DD"/>
    <w:rsid w:val="001F4C46"/>
    <w:rsid w:val="0024452D"/>
    <w:rsid w:val="002B04B7"/>
    <w:rsid w:val="00310AA0"/>
    <w:rsid w:val="003267FA"/>
    <w:rsid w:val="00335576"/>
    <w:rsid w:val="003468C0"/>
    <w:rsid w:val="003B6D87"/>
    <w:rsid w:val="003F1D69"/>
    <w:rsid w:val="0043670F"/>
    <w:rsid w:val="00472EED"/>
    <w:rsid w:val="00483DA9"/>
    <w:rsid w:val="00494EC1"/>
    <w:rsid w:val="00496DE3"/>
    <w:rsid w:val="005A7E7C"/>
    <w:rsid w:val="005C4DDF"/>
    <w:rsid w:val="006B4687"/>
    <w:rsid w:val="006B6B72"/>
    <w:rsid w:val="006F0315"/>
    <w:rsid w:val="00712D91"/>
    <w:rsid w:val="00726A55"/>
    <w:rsid w:val="00731164"/>
    <w:rsid w:val="0073392B"/>
    <w:rsid w:val="007D3AFF"/>
    <w:rsid w:val="00801E03"/>
    <w:rsid w:val="008A2901"/>
    <w:rsid w:val="008F2716"/>
    <w:rsid w:val="00997981"/>
    <w:rsid w:val="009D19CC"/>
    <w:rsid w:val="009E75EB"/>
    <w:rsid w:val="009F79C6"/>
    <w:rsid w:val="00A571DA"/>
    <w:rsid w:val="00AE4195"/>
    <w:rsid w:val="00B17DE4"/>
    <w:rsid w:val="00B51BD0"/>
    <w:rsid w:val="00B53134"/>
    <w:rsid w:val="00C170C4"/>
    <w:rsid w:val="00C32C9B"/>
    <w:rsid w:val="00C732EE"/>
    <w:rsid w:val="00C83C31"/>
    <w:rsid w:val="00C92194"/>
    <w:rsid w:val="00CE0A72"/>
    <w:rsid w:val="00CF3CC2"/>
    <w:rsid w:val="00D84A1E"/>
    <w:rsid w:val="00E15362"/>
    <w:rsid w:val="00E16FFB"/>
    <w:rsid w:val="00EA728D"/>
    <w:rsid w:val="00EB42AB"/>
    <w:rsid w:val="00EC0E9D"/>
    <w:rsid w:val="00F22FBB"/>
    <w:rsid w:val="00F86E6B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1853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45</cp:revision>
  <cp:lastPrinted>2021-10-29T07:45:00Z</cp:lastPrinted>
  <dcterms:created xsi:type="dcterms:W3CDTF">2019-11-14T11:05:00Z</dcterms:created>
  <dcterms:modified xsi:type="dcterms:W3CDTF">2026-09-14T10:39:00Z</dcterms:modified>
</cp:coreProperties>
</file>